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1" w:type="dxa"/>
        <w:jc w:val="center"/>
        <w:tblInd w:w="-3225" w:type="dxa"/>
        <w:tblLayout w:type="fixed"/>
        <w:tblLook w:val="0000" w:firstRow="0" w:lastRow="0" w:firstColumn="0" w:lastColumn="0" w:noHBand="0" w:noVBand="0"/>
      </w:tblPr>
      <w:tblGrid>
        <w:gridCol w:w="8631"/>
      </w:tblGrid>
      <w:tr w:rsidR="00BE7313" w:rsidRPr="000C0D54" w:rsidTr="00BE7313">
        <w:trPr>
          <w:trHeight w:val="766"/>
          <w:jc w:val="center"/>
        </w:trPr>
        <w:tc>
          <w:tcPr>
            <w:tcW w:w="8631" w:type="dxa"/>
          </w:tcPr>
          <w:p w:rsidR="00BE7313" w:rsidRDefault="00BE7313" w:rsidP="00395BBB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</w:p>
          <w:p w:rsidR="00BE7313" w:rsidRPr="000C0D54" w:rsidRDefault="00BE7313" w:rsidP="00395BBB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</w:p>
        </w:tc>
      </w:tr>
      <w:tr w:rsidR="00BE7313" w:rsidRPr="000C0D54" w:rsidTr="00BE7313">
        <w:trPr>
          <w:trHeight w:val="80"/>
          <w:jc w:val="center"/>
        </w:trPr>
        <w:tc>
          <w:tcPr>
            <w:tcW w:w="8631" w:type="dxa"/>
          </w:tcPr>
          <w:p w:rsidR="00F338C7" w:rsidRDefault="00F338C7" w:rsidP="008C139F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val="lt-LT"/>
              </w:rPr>
            </w:pPr>
          </w:p>
          <w:p w:rsidR="00F338C7" w:rsidRDefault="00F338C7" w:rsidP="008C139F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val="lt-LT"/>
              </w:rPr>
            </w:pPr>
            <w:r>
              <w:rPr>
                <w:b/>
                <w:noProof/>
                <w:sz w:val="28"/>
                <w:szCs w:val="28"/>
                <w:lang w:val="lt-LT" w:eastAsia="lt-LT"/>
              </w:rPr>
              <w:drawing>
                <wp:inline distT="0" distB="0" distL="0" distR="0">
                  <wp:extent cx="946800" cy="1008000"/>
                  <wp:effectExtent l="0" t="0" r="5715" b="1905"/>
                  <wp:docPr id="3" name="Paveikslėlis 3" descr="C:\Users\Birute\Desktop\ženkliu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rute\Desktop\ženkliu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8C7" w:rsidRDefault="00F338C7" w:rsidP="008C139F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val="lt-LT"/>
              </w:rPr>
            </w:pPr>
          </w:p>
          <w:p w:rsidR="00BE7313" w:rsidRPr="008C139F" w:rsidRDefault="00F338C7" w:rsidP="008C139F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val="lt-LT"/>
              </w:rPr>
            </w:pPr>
            <w:bookmarkStart w:id="0" w:name="_GoBack"/>
            <w:bookmarkEnd w:id="0"/>
            <w:r>
              <w:rPr>
                <w:b/>
                <w:snapToGrid w:val="0"/>
                <w:sz w:val="28"/>
                <w:szCs w:val="28"/>
                <w:lang w:val="lt-LT"/>
              </w:rPr>
              <w:t>P</w:t>
            </w:r>
            <w:r w:rsidR="008C139F" w:rsidRPr="008C139F">
              <w:rPr>
                <w:b/>
                <w:snapToGrid w:val="0"/>
                <w:sz w:val="28"/>
                <w:szCs w:val="28"/>
                <w:lang w:val="lt-LT"/>
              </w:rPr>
              <w:t xml:space="preserve">er akciją „Knygų kalėdos 2014“ </w:t>
            </w:r>
            <w:r>
              <w:rPr>
                <w:b/>
                <w:snapToGrid w:val="0"/>
                <w:sz w:val="28"/>
                <w:szCs w:val="28"/>
                <w:lang w:val="lt-LT"/>
              </w:rPr>
              <w:t>dovanotų</w:t>
            </w:r>
            <w:r w:rsidR="008C139F" w:rsidRPr="008C139F">
              <w:rPr>
                <w:b/>
                <w:snapToGrid w:val="0"/>
                <w:sz w:val="28"/>
                <w:szCs w:val="28"/>
                <w:lang w:val="lt-LT"/>
              </w:rPr>
              <w:t xml:space="preserve"> knygų sąrašas</w:t>
            </w:r>
          </w:p>
        </w:tc>
      </w:tr>
      <w:tr w:rsidR="00BE7313" w:rsidRPr="000C0D54" w:rsidTr="00BE7313">
        <w:trPr>
          <w:trHeight w:val="80"/>
          <w:jc w:val="center"/>
        </w:trPr>
        <w:tc>
          <w:tcPr>
            <w:tcW w:w="8631" w:type="dxa"/>
          </w:tcPr>
          <w:p w:rsidR="00BE7313" w:rsidRPr="00BE7313" w:rsidRDefault="00BE7313" w:rsidP="00395BBB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BE7313" w:rsidRDefault="00BE7313" w:rsidP="00395BBB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34 tavo dalys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Carmen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Rodrigues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2013. - 290, [3]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7 sėkmės lydimų žmonių įpročiai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Stephen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R.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Covey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Kaunas, 2006. - 367,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Altorių šešėly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V. Mykolaitis-Putinas. - Vilnius, 1967. - 597,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Antikinės tragedijos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Eschilas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Sofoklis, Euripidas. - Vilnius, 1988. - 553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(Pasaulinės literatūros biblioteka)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Apsakymai </w:t>
            </w: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/ Fiodoras Dostojevskis.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- Vilnius, 2012. - 418, [4]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Ateities fizika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Michio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Kaku. - Vilnius, [2013]. - 414,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Atradimai kitaip 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Michael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Nielsen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[2014]. - 267,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Atsakingas vartojimas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Ieva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Brimerienė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Zita Čeponytė, Renata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Dagiliūtė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Ilona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Drulytė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Vita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Gapšytė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Aušra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Maldeikienė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Snieguolė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Ščeponavičienė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Evelina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Venckevič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2013. - 159,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Auksinio drakono karalystė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Isabel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Allende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[2005]. - 286,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Balta drobulė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Antanas Škėma. - Pakart. laida. - Vilnius, [2013]. - 191,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(Mažos didelės knygos)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Dausos 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/ </w:t>
            </w: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Gintaras Beresnevičius.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- Klaipėda, 1990. - 214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Filosofijos istorijos chrestomatija. Naujieji amžiai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redkolegija: Bronius Genzelis (sudaryt.)… [et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al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.]. - Vilnius, 1987. - 446,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Geišos gyvenimas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Mineko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Iwasaki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su Rande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Brown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2010. - 300, [3]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Girių giesmininkai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A.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Aleknonis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1984. - 174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., [8]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iliustr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lap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(Gamta ir žmogus)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Gyvybės triumfas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Nick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Lane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[2013]. - 326,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Grobuonis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Ragnhild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N.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Grødal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2000. - 373, [2]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 (Garsiausios XX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a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pabaigos knygos)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proofErr w:type="spellStart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Hercolubus</w:t>
            </w:r>
            <w:proofErr w:type="spellEnd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oder</w:t>
            </w:r>
            <w:proofErr w:type="spellEnd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Roter</w:t>
            </w:r>
            <w:proofErr w:type="spellEnd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>planet=Herkolubas,arba</w:t>
            </w:r>
            <w:proofErr w:type="spellEnd"/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 raudonoji planeta 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V.M.Rabolú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Deutschland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, 2003. - 54,[2]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BE7313">
              <w:rPr>
                <w:b/>
                <w:snapToGrid w:val="0"/>
                <w:sz w:val="24"/>
                <w:szCs w:val="24"/>
                <w:lang w:val="x-none"/>
              </w:rPr>
              <w:t xml:space="preserve">Hitas 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Melvin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Burgess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2013. - 301,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(Beveik suaugę)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Kai aš žuvau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Lauren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Oliver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2012. - 452,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Kardų audra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George R.R.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Martin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2014. - 987, [3]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(Ledo ir ugnies giesmė)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proofErr w:type="spellStart"/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Keiko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Jamie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Ford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2011. - 333,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 xml:space="preserve">Kelyje / </w:t>
            </w:r>
            <w:proofErr w:type="spellStart"/>
            <w:r w:rsidRPr="008C139F">
              <w:rPr>
                <w:snapToGrid w:val="0"/>
                <w:sz w:val="24"/>
                <w:szCs w:val="24"/>
                <w:lang w:val="x-none"/>
              </w:rPr>
              <w:t>Džekas</w:t>
            </w:r>
            <w:proofErr w:type="spellEnd"/>
            <w:r w:rsidRPr="008C139F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C139F">
              <w:rPr>
                <w:snapToGrid w:val="0"/>
                <w:sz w:val="24"/>
                <w:szCs w:val="24"/>
                <w:lang w:val="x-none"/>
              </w:rPr>
              <w:t>Keruakas</w:t>
            </w:r>
            <w:proofErr w:type="spellEnd"/>
            <w:r w:rsidRPr="008C139F">
              <w:rPr>
                <w:snapToGrid w:val="0"/>
                <w:sz w:val="24"/>
                <w:szCs w:val="24"/>
                <w:lang w:val="x-none"/>
              </w:rPr>
              <w:t>.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- Kaunas, 1991. - 245,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Kitų kalba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Clare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Morrall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2009. - 382,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Lietuvos didžiųjų kunigaikščių rezidencija Vilniuje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Pilių tyrimo centras "Lietuvos pilys", Nacionalinis muziejus Lietuvos Didžiosios Kunigaikštystės valdovų rūmai. - Vilnius, [2010]. - 414,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M.K. Čiurlionis ir Druskininkai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[sudarytojas A.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Nedzelskis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]. - [Kaunas], 1994. - 87,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8C139F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lastRenderedPageBreak/>
              <w:t>Madagaskaras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>/ Marius Ivaškevičius. - Antroji laida. - Vilnius, 2012. - 116,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Mėtinės padūkėlės ir meilės telefonas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Patricia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Schröder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2006. - 198,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Mielas draugas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Guy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de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Maupassant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- 2-oji patais. laida. - Vilnius, 2006. - 387,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(Klasika)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Mindaugas. Mažvydas. Katedra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Justinas Marcinkevičius. - Vilnius, 1978. - 360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Moteris smėlynuose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Kobo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Abė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Vilnius;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Madrid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, 2007. - 188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("Lietuvos ryto" kolekcija)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Novelės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Antanas Vaičiulaitis.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- Vilnius, [2005]. - 94, [2]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(Mokinio skaitiniai)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Pigmėjų giria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Isabel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Allende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[2005]. - 206,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Piligrimas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Paulo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Coelho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2007. - 238,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Default="00BE7313" w:rsidP="00395BBB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Prarastų godų kvartetas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Ričardas Gavelis. - Vilnius, 1997. - 227, [2] p</w:t>
            </w:r>
          </w:p>
          <w:p w:rsidR="00BE7313" w:rsidRPr="00BE7313" w:rsidRDefault="00BE7313" w:rsidP="00395BBB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Prie</w:t>
            </w:r>
            <w:r w:rsidRPr="008C139F">
              <w:rPr>
                <w:b/>
                <w:snapToGrid w:val="0"/>
                <w:sz w:val="24"/>
                <w:szCs w:val="24"/>
                <w:lang w:val="lt-LT"/>
              </w:rPr>
              <w:t>šaušrio vieškeliai/</w:t>
            </w:r>
            <w:r w:rsidRPr="000C0D54">
              <w:rPr>
                <w:snapToGrid w:val="0"/>
                <w:sz w:val="24"/>
                <w:szCs w:val="24"/>
                <w:lang w:val="lt-LT"/>
              </w:rPr>
              <w:t>Bronius Radzevičius .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T. 1. - 2008. - 597, [2]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(Lietuvių literatūros lobynas: XX amžius)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Proza / Bronius Radzevičius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[2005]. - 134, [2]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(Mokinio skaitiniai)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Racionalusis optimistas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Matt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Ridley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[2013]. - 367,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Reikšmingiausios idėjos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A.C.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Grayling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[2014]. - 459,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Saulės miestas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Tommaso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Campanella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2013. - 118,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proofErr w:type="spellStart"/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Savanorystės</w:t>
            </w:r>
            <w:proofErr w:type="spellEnd"/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 xml:space="preserve"> gidas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[Lietuvos Respublikos] švietimo ir mokslo ministerija, [Viešoji įstaiga] "Drąsinkime ateitį"]. - Vilnius, 2011. - 30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Seklumos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Nicholas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Carr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[2013]. - 223,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Sun-Tzu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gyvenimas šventame Vilniaus mieste / Ričardas Gavelis. - Vilnius, 2002. - 290, [3]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Šešėliai rojuje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Erichas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Marija Remarkas. - Vilnius, 1993. - 418, [3]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Šulinys / Aidas Marčėnas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1988. - 110,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(Pirmoji knyga)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Tai pakeis viską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sud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John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Brockman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[2014]. - 391,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 xml:space="preserve">Tarp pilkų debesų / </w:t>
            </w:r>
            <w:proofErr w:type="spellStart"/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Ruta</w:t>
            </w:r>
            <w:proofErr w:type="spellEnd"/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Sepetys</w:t>
            </w:r>
            <w:proofErr w:type="spellEnd"/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.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- Vilnius, 2012. - 334,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 xml:space="preserve">Trečioji pramonės revoliucija 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Jeremy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Rifkin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[2012]. - 329, [6]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(Mokslas visiems)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Tūla / Jurgis Kunčinas.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- 4-asis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leid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2014. - 254,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Tūla / Jurgis Kunčinas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>. - Vilnius, 1993. - 193,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 xml:space="preserve">Utopija 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Thomas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More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2010. - 206, [1]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Varnų puota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George R.R.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Martin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. - Vilnius, 2014. - 723, [3]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(Ledo ir ugnies giesmė)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Viduramžių giesmės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sudarytoja Agnė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Iešmantaitė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]. - Vilnius, [2006]. - 332, [1]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 (Mokyklos biblioteka)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Vienuolika minučių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Paulo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Coelho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- 6-a laida. - Vilnius, [2005]. - 244, [2] p</w:t>
            </w:r>
          </w:p>
        </w:tc>
      </w:tr>
      <w:tr w:rsidR="00BE7313" w:rsidRPr="000C0D54" w:rsidTr="00BE7313">
        <w:trPr>
          <w:jc w:val="center"/>
        </w:trPr>
        <w:tc>
          <w:tcPr>
            <w:tcW w:w="8631" w:type="dxa"/>
          </w:tcPr>
          <w:p w:rsidR="00BE7313" w:rsidRPr="000C0D54" w:rsidRDefault="00BE7313" w:rsidP="00395BBB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8C139F">
              <w:rPr>
                <w:b/>
                <w:snapToGrid w:val="0"/>
                <w:sz w:val="24"/>
                <w:szCs w:val="24"/>
                <w:lang w:val="x-none"/>
              </w:rPr>
              <w:t>Žvėrių miestas</w:t>
            </w:r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Isabel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C0D54">
              <w:rPr>
                <w:snapToGrid w:val="0"/>
                <w:sz w:val="24"/>
                <w:szCs w:val="24"/>
                <w:lang w:val="x-none"/>
              </w:rPr>
              <w:t>Allende</w:t>
            </w:r>
            <w:proofErr w:type="spellEnd"/>
            <w:r w:rsidRPr="000C0D54">
              <w:rPr>
                <w:snapToGrid w:val="0"/>
                <w:sz w:val="24"/>
                <w:szCs w:val="24"/>
                <w:lang w:val="x-none"/>
              </w:rPr>
              <w:t>. - Vilnius, [2005]. - 270, [1] p</w:t>
            </w:r>
          </w:p>
        </w:tc>
      </w:tr>
    </w:tbl>
    <w:p w:rsidR="006B35B5" w:rsidRPr="000C0D54" w:rsidRDefault="006B35B5" w:rsidP="006B35B5">
      <w:pPr>
        <w:widowControl w:val="0"/>
        <w:rPr>
          <w:noProof/>
          <w:snapToGrid w:val="0"/>
          <w:sz w:val="24"/>
          <w:szCs w:val="24"/>
        </w:rPr>
      </w:pPr>
      <w:r w:rsidRPr="000C0D54">
        <w:rPr>
          <w:noProof/>
          <w:snapToGrid w:val="0"/>
          <w:sz w:val="24"/>
          <w:szCs w:val="24"/>
        </w:rPr>
        <w:t xml:space="preserve"> </w:t>
      </w:r>
    </w:p>
    <w:p w:rsidR="00C418B4" w:rsidRDefault="00C418B4"/>
    <w:sectPr w:rsidR="00C418B4" w:rsidSect="000C0D54">
      <w:pgSz w:w="12240" w:h="15840"/>
      <w:pgMar w:top="720" w:right="720" w:bottom="720" w:left="720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B5"/>
    <w:rsid w:val="00044694"/>
    <w:rsid w:val="006B35B5"/>
    <w:rsid w:val="006B59A6"/>
    <w:rsid w:val="008C139F"/>
    <w:rsid w:val="00BE7313"/>
    <w:rsid w:val="00C13D83"/>
    <w:rsid w:val="00C418B4"/>
    <w:rsid w:val="00C54D02"/>
    <w:rsid w:val="00D93738"/>
    <w:rsid w:val="00DD6415"/>
    <w:rsid w:val="00DE31CF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5B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38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38C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5B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38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38C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Norkuvienė</dc:creator>
  <cp:lastModifiedBy>Birutė Norkuvienė</cp:lastModifiedBy>
  <cp:revision>4</cp:revision>
  <dcterms:created xsi:type="dcterms:W3CDTF">2015-02-24T14:51:00Z</dcterms:created>
  <dcterms:modified xsi:type="dcterms:W3CDTF">2015-02-24T15:16:00Z</dcterms:modified>
</cp:coreProperties>
</file>